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CA1" w:rsidRDefault="00334A5C">
      <w:proofErr w:type="spellStart"/>
      <w:r>
        <w:t>Synephrine</w:t>
      </w:r>
      <w:proofErr w:type="spellEnd"/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Doporučené použití jak v klidové fázi dne bez aktivity, tak i při fyzické aktivitě.</w:t>
      </w:r>
    </w:p>
    <w:p w:rsidR="00334A5C" w:rsidRPr="00334A5C" w:rsidRDefault="00334A5C" w:rsidP="00334A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 mg </w:t>
      </w:r>
      <w:proofErr w:type="spellStart"/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synefrinu</w:t>
      </w:r>
      <w:proofErr w:type="spellEnd"/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jedné kapsli</w:t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SYNEPHRINE je určen pro: </w:t>
      </w:r>
    </w:p>
    <w:p w:rsidR="00334A5C" w:rsidRPr="00334A5C" w:rsidRDefault="00334A5C" w:rsidP="00334A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pro neaktivní jedince i pro intenzivně trénující sportovce</w:t>
      </w:r>
    </w:p>
    <w:p w:rsidR="00334A5C" w:rsidRPr="00334A5C" w:rsidRDefault="00334A5C" w:rsidP="00334A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1900555" cy="1184910"/>
            <wp:effectExtent l="0" t="0" r="4445" b="0"/>
            <wp:docPr id="1" name="Obrázek 1" descr="https://www.nutrend.cz/ImgGalery/Img1/k_produktum/cz-2017/synephrine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_produktum/cz-2017/synephrine-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SYNEPHRINE:</w:t>
      </w: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 kapsli užijte 30 minut před fyzickým výkonem. Kapsli je možné před výkonem kombinovat s produkty na bázi karnitinu. Maximálně 1 kapsle denně. Neužívejte před spaním. Nepřekračujte doporučené dávkování.</w:t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Použití: </w:t>
      </w: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dle doporučeného dávkování polkněte kapsli a zapijte dostatečným množstvím vody. Nejsou vhodné alkoholické a mléčné nápoje. Kapsli nekousejte! Po otevření skladujte při teplotě do 25 °C a spotřebujte do 3 měsíců.  </w:t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</w:t>
      </w:r>
      <w:r w:rsidRPr="00334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Doplněk stravy. </w:t>
      </w: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Nenahrazuje pestrou stravu. Není určeno pro děti, těhotné a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:rsidR="00334A5C" w:rsidRDefault="00334A5C"/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SYNEPHRINE složení: </w:t>
      </w:r>
    </w:p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maltodextrin, extrakt Citrus </w:t>
      </w:r>
      <w:proofErr w:type="spellStart"/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aurantium</w:t>
      </w:r>
      <w:proofErr w:type="spellEnd"/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(8 % </w:t>
      </w:r>
      <w:proofErr w:type="spellStart"/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synefrinu</w:t>
      </w:r>
      <w:proofErr w:type="spellEnd"/>
      <w:r w:rsidRPr="00334A5C">
        <w:rPr>
          <w:rFonts w:ascii="Times New Roman" w:eastAsia="Times New Roman" w:hAnsi="Times New Roman" w:cs="Times New Roman"/>
          <w:sz w:val="24"/>
          <w:szCs w:val="24"/>
          <w:lang w:eastAsia="cs-CZ"/>
        </w:rPr>
        <w:t>), želatinová tobolka (želatina, barviva oxid titaničitý a oxid železa).</w:t>
      </w:r>
    </w:p>
    <w:p w:rsidR="00334A5C" w:rsidRDefault="00334A5C"/>
    <w:p w:rsidR="00334A5C" w:rsidRPr="00334A5C" w:rsidRDefault="00334A5C" w:rsidP="0033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4A5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SYNEPHRINE nutriční hodnoty: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1027"/>
        <w:gridCol w:w="834"/>
      </w:tblGrid>
      <w:tr w:rsidR="00334A5C" w:rsidRPr="00334A5C" w:rsidTr="00334A5C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kapsle</w:t>
            </w:r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34A5C" w:rsidRPr="00334A5C" w:rsidTr="00334A5C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Extrakt Citrus </w:t>
            </w:r>
            <w:proofErr w:type="spellStart"/>
            <w:r w:rsidRPr="003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aurantium</w:t>
            </w:r>
            <w:proofErr w:type="spellEnd"/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22 322 mg </w:t>
            </w:r>
          </w:p>
        </w:tc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mg </w:t>
            </w:r>
          </w:p>
        </w:tc>
      </w:tr>
      <w:tr w:rsidR="00334A5C" w:rsidRPr="00334A5C" w:rsidTr="00334A5C">
        <w:trPr>
          <w:tblCellSpacing w:w="0" w:type="dxa"/>
        </w:trPr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   z toho </w:t>
            </w:r>
            <w:proofErr w:type="spellStart"/>
            <w:r w:rsidRPr="003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synefrin</w:t>
            </w:r>
            <w:proofErr w:type="spellEnd"/>
            <w:r w:rsidRPr="00334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1 786 mg </w:t>
            </w:r>
          </w:p>
        </w:tc>
        <w:tc>
          <w:tcPr>
            <w:tcW w:w="0" w:type="auto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 mg </w:t>
            </w:r>
          </w:p>
        </w:tc>
      </w:tr>
      <w:tr w:rsidR="00334A5C" w:rsidRPr="00334A5C" w:rsidTr="00334A5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 = 560 mg </w:t>
            </w:r>
          </w:p>
        </w:tc>
      </w:tr>
      <w:tr w:rsidR="00334A5C" w:rsidRPr="00334A5C" w:rsidTr="00334A5C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34A5C" w:rsidRPr="00334A5C" w:rsidRDefault="00334A5C" w:rsidP="00334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34A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Hmotnost obsahu balení: 33,6 g </w:t>
            </w:r>
          </w:p>
        </w:tc>
      </w:tr>
    </w:tbl>
    <w:p w:rsidR="00334A5C" w:rsidRDefault="00334A5C">
      <w:bookmarkStart w:id="0" w:name="_GoBack"/>
      <w:bookmarkEnd w:id="0"/>
    </w:p>
    <w:sectPr w:rsidR="0033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E488D"/>
    <w:multiLevelType w:val="multilevel"/>
    <w:tmpl w:val="054A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AB2115"/>
    <w:multiLevelType w:val="multilevel"/>
    <w:tmpl w:val="B34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C"/>
    <w:rsid w:val="00334A5C"/>
    <w:rsid w:val="008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4A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A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34A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4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2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E8111B-9667-4136-8AE5-AF7B5E8D846D}"/>
</file>

<file path=customXml/itemProps2.xml><?xml version="1.0" encoding="utf-8"?>
<ds:datastoreItem xmlns:ds="http://schemas.openxmlformats.org/officeDocument/2006/customXml" ds:itemID="{216DBD3C-1F0C-4685-A3A1-253D2FB1E44A}"/>
</file>

<file path=customXml/itemProps3.xml><?xml version="1.0" encoding="utf-8"?>
<ds:datastoreItem xmlns:ds="http://schemas.openxmlformats.org/officeDocument/2006/customXml" ds:itemID="{0F4C84EC-037C-40A5-B90C-1F485DC4E6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2020-04-22T06:47:00Z</dcterms:created>
  <dcterms:modified xsi:type="dcterms:W3CDTF">2020-04-22T06:47:00Z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