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803E" w14:textId="77777777" w:rsidR="00295B66" w:rsidRPr="00295B66" w:rsidRDefault="00295B66" w:rsidP="00295B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95B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ZMA</w:t>
      </w:r>
    </w:p>
    <w:p w14:paraId="2085964F" w14:textId="5F7C70A3" w:rsidR="00857CB0" w:rsidRDefault="00295B66">
      <w:r>
        <w:t>Patentovaná směs s vysokým obsahem hořčíku a zinku v chelátové podobě. Forma vázaná na organické nosiče zaručuje vysokou využitelnost, spolu s vitamínem B6 produkt přispívá k normální činnosti nervové soustavy, funkci svalů, udržení normální hladiny testosteronu v krvi a podpoře metabolismu bílkovin a glykogenu.</w:t>
      </w:r>
    </w:p>
    <w:p w14:paraId="1555D17C" w14:textId="77777777" w:rsidR="00295B66" w:rsidRDefault="00295B66" w:rsidP="00295B66">
      <w:pPr>
        <w:pStyle w:val="Nadpis4"/>
      </w:pPr>
      <w:r>
        <w:t>ZMA 120 kapslí</w:t>
      </w:r>
    </w:p>
    <w:p w14:paraId="776F22AD" w14:textId="04980FBE" w:rsidR="00295B66" w:rsidRDefault="00295B66">
      <w:pPr>
        <w:rPr>
          <w:rStyle w:val="name"/>
        </w:rPr>
      </w:pPr>
      <w:r>
        <w:rPr>
          <w:rStyle w:val="name"/>
        </w:rPr>
        <w:t>bez příchuti</w:t>
      </w:r>
    </w:p>
    <w:p w14:paraId="668CE43A" w14:textId="438D21DF" w:rsidR="00295B66" w:rsidRPr="00295B66" w:rsidRDefault="00295B66" w:rsidP="00295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t>značková směs L-</w:t>
      </w:r>
      <w:proofErr w:type="spellStart"/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t>OptiZinc</w:t>
      </w:r>
      <w:proofErr w:type="spellEnd"/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t>®</w:t>
      </w:r>
    </w:p>
    <w:p w14:paraId="461C71C1" w14:textId="46359E31" w:rsidR="00295B66" w:rsidRPr="00295B66" w:rsidRDefault="00295B66" w:rsidP="00295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t>10 mg zinku v jedné kapsli</w:t>
      </w:r>
    </w:p>
    <w:p w14:paraId="4C44D1D4" w14:textId="77777777" w:rsidR="00295B66" w:rsidRPr="00295B66" w:rsidRDefault="00295B66" w:rsidP="00295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t>150 mg hořčíku v jedné kapsli</w:t>
      </w:r>
    </w:p>
    <w:p w14:paraId="07328E42" w14:textId="77777777" w:rsidR="00295B66" w:rsidRPr="00295B66" w:rsidRDefault="00295B66" w:rsidP="00295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t>minerály v chelátové podobě</w:t>
      </w:r>
    </w:p>
    <w:p w14:paraId="39881E18" w14:textId="77777777" w:rsidR="00295B66" w:rsidRPr="00295B66" w:rsidRDefault="00295B66" w:rsidP="00295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t>vitamín B6 </w:t>
      </w:r>
    </w:p>
    <w:p w14:paraId="35F74753" w14:textId="6BE69A88" w:rsidR="00295B66" w:rsidRPr="00295B66" w:rsidRDefault="00295B66" w:rsidP="00295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vysoká využitelnost</w:t>
      </w:r>
    </w:p>
    <w:p w14:paraId="6A78155D" w14:textId="4C6EE03D" w:rsidR="00295B66" w:rsidRPr="00295B66" w:rsidRDefault="00295B66" w:rsidP="0029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drawing>
          <wp:inline distT="0" distB="0" distL="0" distR="0" wp14:anchorId="549D5BFA" wp14:editId="33DE5B2A">
            <wp:extent cx="2152950" cy="87642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2950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8854D" w14:textId="77777777" w:rsidR="00295B66" w:rsidRPr="00295B66" w:rsidRDefault="00295B66" w:rsidP="0029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B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ZMA je určen pro:</w:t>
      </w:r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nárůst čisté svalové hmoty, pro zvýšení tvorby růstového hormonu, pro zlepšení regenerace.</w:t>
      </w:r>
    </w:p>
    <w:p w14:paraId="5C7E9FC1" w14:textId="77777777" w:rsidR="00295B66" w:rsidRPr="00295B66" w:rsidRDefault="00295B66" w:rsidP="0029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0C3A594" w14:textId="1F6301AA" w:rsidR="00295B66" w:rsidRPr="00295B66" w:rsidRDefault="00295B66" w:rsidP="0029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B6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9143048" wp14:editId="3DEF4626">
            <wp:extent cx="2667000" cy="1428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3D8E8" w14:textId="77777777" w:rsidR="00295B66" w:rsidRPr="00295B66" w:rsidRDefault="00295B66" w:rsidP="0029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A953AB0" w14:textId="77777777" w:rsidR="00295B66" w:rsidRPr="00295B66" w:rsidRDefault="00295B66" w:rsidP="0029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B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produktu ZMA:</w:t>
      </w:r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t>1 - 2</w:t>
      </w:r>
      <w:proofErr w:type="gramEnd"/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kapsle na lačný žaludek večer před spaním. Maximální denní dávka jsou 2 kapsle. Zapijte dostatečným množstvím vody. Nepřekračujte doporučené dávkování!</w:t>
      </w:r>
    </w:p>
    <w:p w14:paraId="59F9416F" w14:textId="77777777" w:rsidR="00295B66" w:rsidRPr="00295B66" w:rsidRDefault="00295B66" w:rsidP="0029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A5034D0" w14:textId="745C2FD3" w:rsidR="00295B66" w:rsidRDefault="00295B66" w:rsidP="0029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B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95B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Doplněk stravy. </w:t>
      </w:r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Nenahrazuje pestrou stravu. Není určeno pro děti, těhotné a kojící ženy. Ukládejte mimo dosah dětí! Chraňte před teplem, mrazem a vlhkostí.</w:t>
      </w:r>
    </w:p>
    <w:p w14:paraId="0FA39C21" w14:textId="12A955D0" w:rsidR="00295B66" w:rsidRDefault="00295B66" w:rsidP="0029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4DCC68" w14:textId="100915FF" w:rsidR="00295B66" w:rsidRDefault="00295B66" w:rsidP="00295B66">
      <w:pPr>
        <w:spacing w:after="0" w:line="240" w:lineRule="auto"/>
      </w:pPr>
      <w:proofErr w:type="gramStart"/>
      <w:r>
        <w:rPr>
          <w:rStyle w:val="Siln"/>
        </w:rPr>
        <w:t>ZMA - složení</w:t>
      </w:r>
      <w:proofErr w:type="gramEnd"/>
      <w:r>
        <w:rPr>
          <w:rStyle w:val="Siln"/>
        </w:rPr>
        <w:t>:</w:t>
      </w:r>
      <w:r>
        <w:br/>
        <w:t>směs ZMA</w:t>
      </w:r>
      <w:r>
        <w:rPr>
          <w:vertAlign w:val="superscript"/>
        </w:rPr>
        <w:t>®</w:t>
      </w:r>
      <w:r>
        <w:t xml:space="preserve"> (citrát hořečnatý, oxid hořečnatý, L-</w:t>
      </w:r>
      <w:proofErr w:type="spellStart"/>
      <w:r>
        <w:t>OptiZinc</w:t>
      </w:r>
      <w:proofErr w:type="spellEnd"/>
      <w:r>
        <w:rPr>
          <w:vertAlign w:val="superscript"/>
        </w:rPr>
        <w:t>®</w:t>
      </w:r>
      <w:r>
        <w:t xml:space="preserve"> (mono-L-methionin sulfát zinečnatý), L–</w:t>
      </w:r>
      <w:proofErr w:type="spellStart"/>
      <w:r>
        <w:t>aspartát</w:t>
      </w:r>
      <w:proofErr w:type="spellEnd"/>
      <w:r>
        <w:t xml:space="preserve"> zinečnatý, pyridoxin hydrochlorid (vitamin B6)), želatinová tobolka (želatina, barviva oxid titaničitý a oxid železa). </w:t>
      </w:r>
      <w:proofErr w:type="spellStart"/>
      <w:r>
        <w:t>ZMA</w:t>
      </w:r>
      <w:r>
        <w:rPr>
          <w:vertAlign w:val="superscript"/>
        </w:rPr>
        <w:t>®</w:t>
      </w:r>
      <w:r>
        <w:t>je</w:t>
      </w:r>
      <w:proofErr w:type="spellEnd"/>
      <w:r>
        <w:t xml:space="preserve"> registrovaná ochranná známka SNAC </w:t>
      </w:r>
      <w:proofErr w:type="spellStart"/>
      <w:r>
        <w:t>System</w:t>
      </w:r>
      <w:proofErr w:type="spellEnd"/>
      <w:r>
        <w:t>, Inc.</w:t>
      </w:r>
    </w:p>
    <w:p w14:paraId="479D9C1F" w14:textId="047B2BDB" w:rsidR="00295B66" w:rsidRDefault="00295B66" w:rsidP="00295B66">
      <w:pPr>
        <w:spacing w:after="0" w:line="240" w:lineRule="auto"/>
      </w:pPr>
    </w:p>
    <w:p w14:paraId="6F6D8AF3" w14:textId="77777777" w:rsidR="00295B66" w:rsidRPr="00295B66" w:rsidRDefault="00295B66" w:rsidP="0029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95B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ZMA - nutriční</w:t>
      </w:r>
      <w:proofErr w:type="gramEnd"/>
      <w:r w:rsidRPr="00295B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hodnoty:</w:t>
      </w:r>
    </w:p>
    <w:p w14:paraId="5878923F" w14:textId="77777777" w:rsidR="00295B66" w:rsidRPr="00295B66" w:rsidRDefault="00295B66" w:rsidP="0029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B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2202"/>
        <w:gridCol w:w="1662"/>
      </w:tblGrid>
      <w:tr w:rsidR="00295B66" w:rsidRPr="00295B66" w14:paraId="2E854388" w14:textId="77777777" w:rsidTr="00295B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8F7266" w14:textId="77777777" w:rsidR="00295B66" w:rsidRPr="00295B66" w:rsidRDefault="00295B66" w:rsidP="0029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2E248208" w14:textId="77777777" w:rsidR="00295B66" w:rsidRPr="00295B66" w:rsidRDefault="00295B66" w:rsidP="0029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14:paraId="499D319E" w14:textId="77777777" w:rsidR="00295B66" w:rsidRPr="00295B66" w:rsidRDefault="00295B66" w:rsidP="0029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 kapsle </w:t>
            </w:r>
          </w:p>
        </w:tc>
      </w:tr>
      <w:tr w:rsidR="00295B66" w:rsidRPr="00295B66" w14:paraId="58170436" w14:textId="77777777" w:rsidTr="00295B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7C76AC" w14:textId="77777777" w:rsidR="00295B66" w:rsidRPr="00295B66" w:rsidRDefault="00295B66" w:rsidP="0029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Hořčík </w:t>
            </w:r>
          </w:p>
        </w:tc>
        <w:tc>
          <w:tcPr>
            <w:tcW w:w="0" w:type="auto"/>
            <w:vAlign w:val="center"/>
            <w:hideMark/>
          </w:tcPr>
          <w:p w14:paraId="46E17C26" w14:textId="77777777" w:rsidR="00295B66" w:rsidRPr="00295B66" w:rsidRDefault="00295B66" w:rsidP="0029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16 129 mg = 4301 % * </w:t>
            </w:r>
          </w:p>
        </w:tc>
        <w:tc>
          <w:tcPr>
            <w:tcW w:w="0" w:type="auto"/>
            <w:vAlign w:val="center"/>
            <w:hideMark/>
          </w:tcPr>
          <w:p w14:paraId="5364AB93" w14:textId="77777777" w:rsidR="00295B66" w:rsidRPr="00295B66" w:rsidRDefault="00295B66" w:rsidP="0029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300 mg = 80 % * </w:t>
            </w:r>
          </w:p>
        </w:tc>
      </w:tr>
      <w:tr w:rsidR="00295B66" w:rsidRPr="00295B66" w14:paraId="224109E0" w14:textId="77777777" w:rsidTr="00295B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097558" w14:textId="77777777" w:rsidR="00295B66" w:rsidRPr="00295B66" w:rsidRDefault="00295B66" w:rsidP="0029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Zinek </w:t>
            </w:r>
          </w:p>
        </w:tc>
        <w:tc>
          <w:tcPr>
            <w:tcW w:w="0" w:type="auto"/>
            <w:vAlign w:val="center"/>
            <w:hideMark/>
          </w:tcPr>
          <w:p w14:paraId="33E76FC2" w14:textId="77777777" w:rsidR="00295B66" w:rsidRPr="00295B66" w:rsidRDefault="00295B66" w:rsidP="0029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1075 mg = 10750 % * </w:t>
            </w:r>
          </w:p>
        </w:tc>
        <w:tc>
          <w:tcPr>
            <w:tcW w:w="0" w:type="auto"/>
            <w:vAlign w:val="center"/>
            <w:hideMark/>
          </w:tcPr>
          <w:p w14:paraId="50B7478F" w14:textId="77777777" w:rsidR="00295B66" w:rsidRPr="00295B66" w:rsidRDefault="00295B66" w:rsidP="0029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 mg = 200 % * </w:t>
            </w:r>
          </w:p>
        </w:tc>
      </w:tr>
      <w:tr w:rsidR="00295B66" w:rsidRPr="00295B66" w14:paraId="5F7FCEC6" w14:textId="77777777" w:rsidTr="00295B66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14:paraId="34249072" w14:textId="77777777" w:rsidR="00295B66" w:rsidRPr="00295B66" w:rsidRDefault="00295B66" w:rsidP="0029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B6 </w:t>
            </w:r>
          </w:p>
        </w:tc>
        <w:tc>
          <w:tcPr>
            <w:tcW w:w="0" w:type="auto"/>
            <w:vAlign w:val="center"/>
            <w:hideMark/>
          </w:tcPr>
          <w:p w14:paraId="79C6367C" w14:textId="77777777" w:rsidR="00295B66" w:rsidRPr="00295B66" w:rsidRDefault="00295B66" w:rsidP="0029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376 mg = 26857 % * </w:t>
            </w:r>
          </w:p>
        </w:tc>
        <w:tc>
          <w:tcPr>
            <w:tcW w:w="0" w:type="auto"/>
            <w:vAlign w:val="center"/>
            <w:hideMark/>
          </w:tcPr>
          <w:p w14:paraId="4425216B" w14:textId="77777777" w:rsidR="00295B66" w:rsidRPr="00295B66" w:rsidRDefault="00295B66" w:rsidP="0029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 mg = 500 % * </w:t>
            </w:r>
          </w:p>
        </w:tc>
      </w:tr>
      <w:tr w:rsidR="00295B66" w:rsidRPr="00295B66" w14:paraId="5605157B" w14:textId="77777777" w:rsidTr="00295B6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52C7804" w14:textId="77777777" w:rsidR="00295B66" w:rsidRPr="00295B66" w:rsidRDefault="00295B66" w:rsidP="0029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kapsle: 930 mg </w:t>
            </w:r>
          </w:p>
        </w:tc>
      </w:tr>
      <w:tr w:rsidR="00295B66" w:rsidRPr="00295B66" w14:paraId="127E0AE5" w14:textId="77777777" w:rsidTr="00295B6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C15FC55" w14:textId="77777777" w:rsidR="00295B66" w:rsidRPr="00295B66" w:rsidRDefault="00295B66" w:rsidP="0029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Celková hmotnost obsahu: 111,6 g </w:t>
            </w:r>
          </w:p>
        </w:tc>
      </w:tr>
      <w:tr w:rsidR="00295B66" w:rsidRPr="00295B66" w14:paraId="7E501E1C" w14:textId="77777777" w:rsidTr="00295B6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874A7A5" w14:textId="77777777" w:rsidR="00295B66" w:rsidRPr="00295B66" w:rsidRDefault="00295B66" w:rsidP="0029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*Referenční hodnota příjmu </w:t>
            </w:r>
          </w:p>
        </w:tc>
      </w:tr>
    </w:tbl>
    <w:p w14:paraId="044E14D4" w14:textId="77777777" w:rsidR="00295B66" w:rsidRPr="00295B66" w:rsidRDefault="00295B66" w:rsidP="0029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A0941C" w14:textId="77777777" w:rsidR="00295B66" w:rsidRDefault="00295B66"/>
    <w:sectPr w:rsidR="0029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C22"/>
    <w:multiLevelType w:val="multilevel"/>
    <w:tmpl w:val="96F2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66"/>
    <w:rsid w:val="00295B66"/>
    <w:rsid w:val="0085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E3D9"/>
  <w15:chartTrackingRefBased/>
  <w15:docId w15:val="{9BFD80CE-81B0-4889-BDBE-35DC2CC1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95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5B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5B6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5B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me">
    <w:name w:val="name"/>
    <w:basedOn w:val="Standardnpsmoodstavce"/>
    <w:rsid w:val="00295B66"/>
  </w:style>
  <w:style w:type="character" w:styleId="Siln">
    <w:name w:val="Strong"/>
    <w:basedOn w:val="Standardnpsmoodstavce"/>
    <w:uiPriority w:val="22"/>
    <w:qFormat/>
    <w:rsid w:val="00295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067683-614B-41A5-B09E-5F51421CBC03}"/>
</file>

<file path=customXml/itemProps2.xml><?xml version="1.0" encoding="utf-8"?>
<ds:datastoreItem xmlns:ds="http://schemas.openxmlformats.org/officeDocument/2006/customXml" ds:itemID="{97454400-FDBB-4B16-9AA0-1DFA5B864A2C}"/>
</file>

<file path=customXml/itemProps3.xml><?xml version="1.0" encoding="utf-8"?>
<ds:datastoreItem xmlns:ds="http://schemas.openxmlformats.org/officeDocument/2006/customXml" ds:itemID="{F029C673-D630-49E8-B5DB-966D3D54E5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Krejčiřík</dc:creator>
  <cp:keywords/>
  <dc:description/>
  <cp:lastModifiedBy>Vít Krejčiřík</cp:lastModifiedBy>
  <cp:revision>1</cp:revision>
  <dcterms:created xsi:type="dcterms:W3CDTF">2021-05-17T14:24:00Z</dcterms:created>
  <dcterms:modified xsi:type="dcterms:W3CDTF">2021-05-17T14:27:00Z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