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08" w:rsidRDefault="002958B3">
      <w:proofErr w:type="spellStart"/>
      <w:r>
        <w:t>After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protein 45g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oučástí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směsi je značkový hydrolyzovaný syrovátkový izolát  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Hydrovon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™, prémiový syrovátkový izolát (WPI) a prémiový ultra-filtrovaný koncentrát mléčné syrovátky (WPC). Aby svalstvo mohlo růst, je třeba ukončit katabolickou reakci zapříčiněnou fyzickou aktivitou, doplněním glykogenu díky speciální směsi sacharidů, které jsou v produktu AFTER TRAINING PROTEIN zastoupeny značkovými surovinami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™ a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ModCarb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™, které zajistí pozvolné uvolnění glukózy. Unikátní složení doplňuje bioaktivní kolostrum, vysoký obsah větvených aminokyselin (BCAA), extrakt z Ginkgo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biloby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směs speciálně zvolených vitamínů a minerálů pro snížení únavy a vyčerpání. Vše je ideálně navrženo pro podporu svalového růstu. Produkt AFTER TRAINING PROTEIN je navíc obohacen o trávicí enzym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Tolarase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-L, který podporuje vstřebání mléčného cukru laktózy. Rozmíchání tohoto produktu je ideální při použití šejkru NUTREND</w:t>
      </w:r>
    </w:p>
    <w:p w:rsidR="002958B3" w:rsidRPr="002958B3" w:rsidRDefault="002958B3" w:rsidP="00295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41% bílkovin</w:t>
      </w:r>
    </w:p>
    <w:p w:rsidR="002958B3" w:rsidRPr="002958B3" w:rsidRDefault="002958B3" w:rsidP="00295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5000 mg BCAA v každé dávce</w:t>
      </w:r>
    </w:p>
    <w:p w:rsidR="002958B3" w:rsidRPr="002958B3" w:rsidRDefault="002958B3" w:rsidP="00295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L-alanin</w:t>
      </w:r>
    </w:p>
    <w:p w:rsidR="002958B3" w:rsidRPr="002958B3" w:rsidRDefault="002958B3" w:rsidP="00295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L-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</w:p>
    <w:p w:rsidR="002958B3" w:rsidRPr="002958B3" w:rsidRDefault="002958B3" w:rsidP="00295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Kolostrum</w:t>
      </w:r>
    </w:p>
    <w:p w:rsidR="002958B3" w:rsidRPr="002958B3" w:rsidRDefault="002958B3" w:rsidP="00295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:rsidR="002958B3" w:rsidRPr="002958B3" w:rsidRDefault="002958B3" w:rsidP="00295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58B3" w:rsidRPr="002958B3" w:rsidRDefault="002958B3" w:rsidP="00295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16905" cy="1073150"/>
            <wp:effectExtent l="0" t="0" r="0" b="0"/>
            <wp:docPr id="1" name="Obrázek 1" descr="https://www.nutrend.cz/ImgGalery/Img1/k_produktum/cz-2017/after-protein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_produktum/cz-2017/after-protein-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AFTER TRAINING PROTEIN: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dávku 45 g rozmíchejte ve 200 ml vody, konzumujte ihned po tréninku. Další dávku lze užít kdykoliv během dne s minimálním odstupem 60 minut od běžné stravy. Maximální denní dávka je 90 g. Nepřekračujte doporučené dávkování.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22,5 g = 1 odměrka. Dle doporučeného dávkování odměřte a rozmíchejte v šejkru. Po otevření skladujte při teplotě do 25 ºC a spotřebujte do 3 měsíců.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Balení:</w:t>
      </w:r>
    </w:p>
    <w:p w:rsidR="002958B3" w:rsidRPr="002958B3" w:rsidRDefault="002958B3" w:rsidP="00295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2520 gramů</w:t>
      </w:r>
    </w:p>
    <w:p w:rsidR="002958B3" w:rsidRPr="002958B3" w:rsidRDefault="002958B3" w:rsidP="00295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540 gramů</w:t>
      </w:r>
    </w:p>
    <w:p w:rsidR="002958B3" w:rsidRPr="002958B3" w:rsidRDefault="002958B3" w:rsidP="00295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45 gramů (jednorázová dávka - </w:t>
      </w:r>
      <w:r w:rsidRPr="002958B3">
        <w:rPr>
          <w:rFonts w:ascii="Times New Roman" w:eastAsia="Times New Roman" w:hAnsi="Times New Roman" w:cs="Times New Roman"/>
          <w:color w:val="ED1C24"/>
          <w:sz w:val="24"/>
          <w:szCs w:val="24"/>
          <w:lang w:eastAsia="cs-CZ"/>
        </w:rPr>
        <w:t>není určeno pro velkoobchod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 Vhodný zejména pro sportovce.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Nenahrazuje pestrou stravu. Není určeno pro děti, těhotné a kojící ženy. Ukládejte mimo dosah dětí! Skladujte v suchu při teplotě do 25 °C mimo dosah přímého slunečního záření. Chraňte před mrazem. Výrobce neručí za případné škody vzniklé nevhodným použitím nebo skladováním.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AFTER TRAINING PROTEIN složení: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čokoláda: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20 % </w:t>
      </w:r>
      <w:r w:rsidRPr="00295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958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(obsahuje slunečnicový lecitin), 19 % </w:t>
      </w:r>
      <w:r w:rsidRPr="00295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maltodextrin, dextróza, 8 % </w:t>
      </w:r>
      <w:r w:rsidRPr="00295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hydrolyzát</w:t>
      </w:r>
      <w:r w:rsidRPr="002958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Hydrovon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kakao, 5 %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3 % obilný sacharidový komplex bez lepku (oves,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quinoa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amarant, pohanka, proso) –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ModCarb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L-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L-alanin, směs akáciové gumy a pšeničné vlákniny (neobsahuje lepek),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bisglycinát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L-leucin, emulgátor </w:t>
      </w:r>
      <w:r w:rsidRPr="00295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95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kolostrum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(min. 30 % imunoglobulinů), L-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zahušťovadlo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xantanová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oxid hořečnatý,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přísady oxid křemičitý a fosforečnan vápenatý, sladidla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 mono-L-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methionin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sulfát zinečnatý - </w:t>
      </w:r>
      <w:proofErr w:type="gram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L-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OptiZinc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trávicí</w:t>
      </w:r>
      <w:proofErr w:type="gram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enzym laktáza -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Tolerase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L, extrakt Ginkgo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(24 % flavonů), D-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, kyanokobalamin. L-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OptiZinc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registrovaná ochranná známka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InterHealth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N.I..</w:t>
      </w:r>
      <w:proofErr w:type="gram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vanilka: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26 % </w:t>
      </w:r>
      <w:r w:rsidRPr="00295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</w:t>
      </w: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maltodextrin, 15 % </w:t>
      </w:r>
      <w:r w:rsidRPr="00295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dextróza, 8 % </w:t>
      </w:r>
      <w:r w:rsidRPr="00295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hydrolyzát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Hydrovon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5 %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3 % obilný sacharidový komplex bez lepku (oves,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quinoa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amarant, pohanka, proso) –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ModCarb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L-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L-alanin, směs akáciové gumy a pšeničné vlákniny (neobsahuje lepek),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bisglycinát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aroma, L-leucin, emulgátor </w:t>
      </w:r>
      <w:r w:rsidRPr="00295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95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kolostrum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(min. 30 % imunoglobulinů), L-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zahušťovadlo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xantanová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oxid hořečnatý,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přísady oxid křemičitý a fosforečnan vápenatý, sladidla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 mono-L-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methionin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sulfát zinečnatý - </w:t>
      </w:r>
      <w:proofErr w:type="gram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L-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OptiZinc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trávicí</w:t>
      </w:r>
      <w:proofErr w:type="gram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enzym laktáza -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Tolerase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L, extrakt Ginkgo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(24 % flavonů), D-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, barvivo beta karoten, kyanokobalamin. L-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OptiZinc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58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registrovaná ochranná známka </w:t>
      </w:r>
      <w:proofErr w:type="spell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InterHealth</w:t>
      </w:r>
      <w:proofErr w:type="spell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N.I..</w:t>
      </w:r>
      <w:proofErr w:type="gramEnd"/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Alergeny jsou zvýrazněny ve složení.</w:t>
      </w:r>
    </w:p>
    <w:p w:rsid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Příchuť: Čokoláda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1782"/>
        <w:gridCol w:w="1662"/>
      </w:tblGrid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- 45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1380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326 kcal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621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147 kcal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14,9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 toho cukry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18,3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1,9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Kolostrum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Trávící enzym laktáza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5600 ALU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2520 ALU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2222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80% 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 mg = 36% *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Draslík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 = 25%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 mg = 11%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mg = 100% 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 mg = 45% *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13,3 mg = 221% 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mg = 100% *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 mg = 221% 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100% *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480% 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4,5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180% *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Ginkgo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biloba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44,5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3944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1775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L-Arginin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1005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Asparágová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kyselina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4415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1987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Glutamová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kyselina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7041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3168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334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2915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1312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5551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2498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3930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1768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Methionin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1316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2136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1807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Threonin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2397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1079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1214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546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2728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1227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 EAA - esenciální aminokyseliny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*** BCAA - větvené esenciální aminokyseliny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ALU - laktázová jednotka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22,5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45 g / 200 ml vody</w:t>
            </w:r>
          </w:p>
        </w:tc>
      </w:tr>
    </w:tbl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8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Příchuť: Jahoda, Vanilka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1782"/>
        <w:gridCol w:w="1662"/>
      </w:tblGrid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- 45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1405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332 kcal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632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149 kcal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35,7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16,1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 toho cukry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18,8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Kolostrum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Trávící enzym laktáza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5600 ALU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2520 ALU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2222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80% 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 mg = 36% *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Draslík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 = 25%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 mg = 11%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mg = 100% 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 mg = 45% *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pantotenová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13,3 mg = 221% 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mg = 100% *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 mg = 221% 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100% *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480% 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4,5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180% *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Ginkgo 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biloba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44,5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3944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1775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1005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Asparágová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kyselina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4415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1987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Glutamová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kyselina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7041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3168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Glycin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334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2915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1312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5551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2498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3930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1768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Methionin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1316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2136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1807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Threonin</w:t>
            </w:r>
            <w:proofErr w:type="spellEnd"/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2397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1079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1214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546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2728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1227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L-Tryptofan**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 mg</w:t>
            </w:r>
          </w:p>
        </w:tc>
        <w:tc>
          <w:tcPr>
            <w:tcW w:w="0" w:type="auto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 mg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 EAA - esenciální aminokyseliny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*** BCAA - větvené esenciální aminokyseliny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ALU - laktázová jednotka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22,5 g</w:t>
            </w:r>
          </w:p>
        </w:tc>
      </w:tr>
      <w:tr w:rsidR="002958B3" w:rsidRPr="002958B3" w:rsidTr="002958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958B3" w:rsidRPr="002958B3" w:rsidRDefault="002958B3" w:rsidP="0029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58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45 g / 200 ml vody</w:t>
            </w:r>
          </w:p>
        </w:tc>
      </w:tr>
    </w:tbl>
    <w:p w:rsidR="002958B3" w:rsidRPr="002958B3" w:rsidRDefault="002958B3" w:rsidP="0029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2958B3" w:rsidRDefault="002958B3"/>
    <w:sectPr w:rsidR="0029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066"/>
    <w:multiLevelType w:val="multilevel"/>
    <w:tmpl w:val="807A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36662"/>
    <w:multiLevelType w:val="multilevel"/>
    <w:tmpl w:val="0E1C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B3"/>
    <w:rsid w:val="002958B3"/>
    <w:rsid w:val="003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58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B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958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58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B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95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DBAEA4-8AD2-4547-B338-FA7A6FEFD03F}"/>
</file>

<file path=customXml/itemProps2.xml><?xml version="1.0" encoding="utf-8"?>
<ds:datastoreItem xmlns:ds="http://schemas.openxmlformats.org/officeDocument/2006/customXml" ds:itemID="{9F60F9A0-8A95-4AA9-AFE6-F0BFC9AD309D}"/>
</file>

<file path=customXml/itemProps3.xml><?xml version="1.0" encoding="utf-8"?>
<ds:datastoreItem xmlns:ds="http://schemas.openxmlformats.org/officeDocument/2006/customXml" ds:itemID="{BC28CDF2-C8DB-4542-A0B8-1D2BB0810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2020-04-21T10:52:00Z</dcterms:created>
  <dcterms:modified xsi:type="dcterms:W3CDTF">2020-04-21T10:52:00Z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