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B2" w:rsidRDefault="00AE08FF">
      <w:r>
        <w:t xml:space="preserve">Tycinka profigur 33g </w:t>
      </w:r>
      <w:r w:rsidR="006B526E">
        <w:t>malina</w:t>
      </w:r>
      <w:bookmarkStart w:id="0" w:name="_GoBack"/>
      <w:bookmarkEnd w:id="0"/>
    </w:p>
    <w:p w:rsidR="00AE08FF" w:rsidRPr="00AE08FF" w:rsidRDefault="00AE08FF" w:rsidP="00AE0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vlákniny: 8 – 10 % dle příchuti tyčinky </w:t>
      </w:r>
    </w:p>
    <w:p w:rsidR="00AE08FF" w:rsidRPr="00AE08FF" w:rsidRDefault="00AE08FF" w:rsidP="00AE0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obohaceno o vitamíny a to C, niacin, E, kyselinu pantotenovou, B2, B6, thiamin, kyselinu listovou, biotin, B12: 15 % referenční hodnoty příjmu v tyčince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Po rozbalení je výrobek určen k okamžité spotřebě.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Tyčinka obohacená o vitamíny </w:t>
      </w:r>
    </w:p>
    <w:p w:rsidR="00AE08FF" w:rsidRDefault="00AE08FF" w:rsidP="00AE08F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teplotě do 25 °C, mimo dosah přímého slunečního záření. Chraňte před mrazem. Výrobce neručí za případné škody vzniklé nevhodným použitím nebo skladováním.</w:t>
      </w:r>
    </w:p>
    <w:p w:rsidR="00AE08FF" w:rsidRDefault="00AE08FF" w:rsidP="00AE08F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polozalitá příchuť čokoláda v pravé tmavé čokoládě: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glukózo-fruktózový sirup, tmavá čokoláda 18 % (kakaová hmota, cukr, kakaové máslo, kakao, emulgátor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vanilkový extrakt),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pražené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ovesný extrudát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sůl), kakaové crispies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celozrnná, kukuřičná krupice,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ovesná mouka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celozrnná, rýžová mouka, cukr, kakao 2,9 %,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ječný 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), kakaový extrudát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krupice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 celozrnná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cukr, kakao 4 %,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 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 bambucký) akáciová guma, zvlhčující látka glycerin, emulgátor řepkový lecitin, kakao, přírodní aroma, vitaminový premix (kyselina L-askorbová, DL-alfa-tokoferylacetát, nikotinamid, D-pantothenát vápenatý, pyridoxin hydrochlorid, riboflavin, thiamin mononitrát, kyselina pteroylmonoglutamová,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 alergeny arašídy, lepek, sóju. Může obsahovat stopy ořechů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PROFIGUR MÜSLI polozalitá příchuť malina v jogurtové polevě: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jogurtová poleva 18 % (cukr, rostlinný tuk (palmojádrový, palmový, shea), sušené odstředěné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jogurt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emulgátor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 kyselina citronová, aroma,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ovesný extrudát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sůl), kukuřično-bramborový extrudát (kukuřičná krupice, bramborová kaše, cukr, 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vláknina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rozinky (rozinky, kukuřičný a slunečnicový olej), sušená jablka (jablka, antioxidant kyselina citronová, konzervant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 siřičitý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proslazená klikva velkoplodá (klikva, cukr, slunečnicový olej), rostlinný tuk (palmojádrový, palmový, bambucký), akáciová guma,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 vločky,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malinové kousky 2 % (cukr, 8 % malinové pyré, rýžová mouka, palmojádrový olej, rýžový škrob, želírující látka pektin, mrkvový koncentrát, přírodní aroma, citrusová vláknina), zvlhčující látka glycerin, emulgátor řepkový lecitin, přírodní aroma a aroma, regulátor kyselosti kyselina citronová, vitaminový premix (kyselina L-askorbová, DL-alfa-tokoferylacetát, nikotinamid, D-pantothenát vápenatý, pyridoxin hydrochlorid, riboflavin, thiamin mononitrát, kyselina pteroylmonoglutamová, D-biotin, kyanokobalamin).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 alergeny lepek, mléko, sóju a oxid siřičitý. Může obsahovat stopy ořechů, arašídů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polozalitá příchuť oříšek v pravé mléčné čokoládě: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glukózo-fruktózový sirup, mléčná čokoláda 18 % (cukr, kakaové máslo, kakaová hmota, sušené plnotučné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 lecitin 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 476, vanilkový extrakt), pražené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lískové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ořechy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12 %,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 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 kakaové crispies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celozrnná, kukuřičná krupice,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ovesná mouka 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celozrnná, rýžová mouka, cukr, kakao 2,9 %,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ječný 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), ovesný extrudát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sůl),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bambucký), akáciová guma, zvlhčující látka glycerin, emulgátor řepkový lecitin, přírodní aroma, vitaminový premix (kyselina L-askorbová, DL-alfa-tokoferylacetát, nikotinamid, D-pantothenát vápenatý, pyridoxin hydrochlorid, riboflavin, thiamin mononitrát, kyselina pteroylmonoglutamová,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 alergeny lískové ořechy, lepek, mléko, sóju. Může obsahovat stopy jiných druhů ořechů, arašídů a sezamu.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PROFIGUR MÜSLI polozalitá příchuť višeň v jogurtové polevě: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jogurtová poleva 18 % (cukr, rostlinný tuk (palmojádrový, palmový, shea), sušené odstředěné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jogurt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emulgátor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sójový lecitin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aroma, sůl),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>, ovesný extrudát (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mouka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sůl), kukuřično-bramborový extrudát (kukuřičná krupice, bramborová mouka, cukr,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rozinky (rozinky, kukuřičný a slunečnicový olej), sušená jablka (jablka, antioxidant kyselina citronová, konzervant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 siřičitý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proslazená klikva velkoplodá (klikva, cukr, slunečnicový olej), rostlinný tuk (palmojádrový, palmový, bambucký), akáciová guma, </w:t>
      </w:r>
      <w:r w:rsidRPr="00AE0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 vločky</w:t>
      </w:r>
      <w:r w:rsidRPr="00AE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proslazené višně 1,6 % (višně 56 %, cukr, fruktózový sirup, antioxidant kyselina citronová, rýžová mouka, slunečnicový olej), zvlhčující látka glycerin, emulgátor řepkový lecitin, přírodní aroma, regulátor kyselosti kyselina citronová, vitaminový premix (kyselina L-askorbová, DL-alfa-tokoferylacetát, nikotinamid, D-pantothenát vápenatý, pyridoxin hydrochlorid, riboflavin, thiamin mononitrát, kyselina pteroylmonoglutamová, D-biotin, kyanokobalamin). </w:t>
      </w: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 sezamu.</w:t>
      </w:r>
    </w:p>
    <w:p w:rsidR="00AE08FF" w:rsidRDefault="00AE08FF" w:rsidP="00AE08FF"/>
    <w:p w:rsidR="00AE08FF" w:rsidRPr="00AE08FF" w:rsidRDefault="00AE08FF" w:rsidP="00AE0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8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PROFIGUR MÜSLI nutriční hodnoty: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malina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1704 kJ/406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 kJ/134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višeň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1687 kJ/401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 kJ/132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čokoláda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1845 kJ/441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 kJ/145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8,9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</w:t>
            </w:r>
          </w:p>
        </w:tc>
      </w:tr>
    </w:tbl>
    <w:p w:rsidR="00AE08FF" w:rsidRPr="00AE08FF" w:rsidRDefault="00AE08FF" w:rsidP="00AE0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1700"/>
        <w:gridCol w:w="1622"/>
      </w:tblGrid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oříšek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33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1867 kJ/446 kcal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 kJ/147 kcal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18,4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25,7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36,4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 (Vitamin B1)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mg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22,8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µg</w:t>
            </w:r>
          </w:p>
        </w:tc>
        <w:tc>
          <w:tcPr>
            <w:tcW w:w="0" w:type="auto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33 g odpovídá 15 % referenční hodnoty příjmu</w:t>
            </w:r>
          </w:p>
        </w:tc>
      </w:tr>
      <w:tr w:rsidR="00AE08FF" w:rsidRPr="00AE08FF" w:rsidTr="00AE08FF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8FF" w:rsidRPr="00AE08FF" w:rsidRDefault="00AE08FF" w:rsidP="00AE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0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45,5 % referenční hodnoty příjmu </w:t>
            </w:r>
          </w:p>
        </w:tc>
      </w:tr>
    </w:tbl>
    <w:p w:rsidR="00AE08FF" w:rsidRDefault="00AE08FF" w:rsidP="00AE08FF"/>
    <w:sectPr w:rsidR="00AE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30C61"/>
    <w:multiLevelType w:val="multilevel"/>
    <w:tmpl w:val="269A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F"/>
    <w:rsid w:val="00314EB2"/>
    <w:rsid w:val="006B526E"/>
    <w:rsid w:val="00A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E08FF"/>
    <w:rPr>
      <w:b/>
      <w:bCs/>
    </w:rPr>
  </w:style>
  <w:style w:type="character" w:styleId="Zvraznn">
    <w:name w:val="Emphasis"/>
    <w:basedOn w:val="Standardnpsmoodstavce"/>
    <w:uiPriority w:val="20"/>
    <w:qFormat/>
    <w:rsid w:val="00AE08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E08FF"/>
    <w:rPr>
      <w:b/>
      <w:bCs/>
    </w:rPr>
  </w:style>
  <w:style w:type="character" w:styleId="Zvraznn">
    <w:name w:val="Emphasis"/>
    <w:basedOn w:val="Standardnpsmoodstavce"/>
    <w:uiPriority w:val="20"/>
    <w:qFormat/>
    <w:rsid w:val="00AE0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A1642A-2CE9-4DC1-944A-0B28CDE2C485}"/>
</file>

<file path=customXml/itemProps2.xml><?xml version="1.0" encoding="utf-8"?>
<ds:datastoreItem xmlns:ds="http://schemas.openxmlformats.org/officeDocument/2006/customXml" ds:itemID="{6A0BB00F-ED3F-42C6-8D88-EDC48ED1F8AC}"/>
</file>

<file path=customXml/itemProps3.xml><?xml version="1.0" encoding="utf-8"?>
<ds:datastoreItem xmlns:ds="http://schemas.openxmlformats.org/officeDocument/2006/customXml" ds:itemID="{F0CE6B5B-90DD-46F8-BBD2-9F341F1CA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2020-04-21T07:44:00Z</dcterms:created>
  <dcterms:modified xsi:type="dcterms:W3CDTF">2020-04-21T07:48:00Z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