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4E4" w:rsidRDefault="000A14E4" w:rsidP="000A14E4">
      <w:pPr>
        <w:pStyle w:val="Nadpis3"/>
      </w:pPr>
      <w:r w:rsidRPr="000A14E4">
        <w:rPr>
          <w:rFonts w:ascii="Calibri" w:hAnsi="Calibri" w:cs="Calibri"/>
          <w:color w:val="000000"/>
        </w:rPr>
        <w:t>26221</w:t>
      </w:r>
      <w:r w:rsidR="00052510">
        <w:t xml:space="preserve"> - </w:t>
      </w:r>
      <w:hyperlink r:id="rId5" w:history="1">
        <w:r>
          <w:rPr>
            <w:rStyle w:val="Hypertextovodkaz"/>
          </w:rPr>
          <w:t xml:space="preserve">ES PERFORMANCE SETE nápoj 14x 22 g </w:t>
        </w:r>
        <w:proofErr w:type="spellStart"/>
        <w:proofErr w:type="gramStart"/>
        <w:r>
          <w:rPr>
            <w:rStyle w:val="Hypertextovodkaz"/>
          </w:rPr>
          <w:t>prášek,pomeranč</w:t>
        </w:r>
        <w:proofErr w:type="spellEnd"/>
        <w:proofErr w:type="gramEnd"/>
      </w:hyperlink>
    </w:p>
    <w:p w:rsidR="00052510" w:rsidRPr="00052510" w:rsidRDefault="00052510" w:rsidP="00052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Hypotonický iontový nápoj pro doplnění tekutin, energie a dalších důležitých prvků během výkonu</w:t>
      </w:r>
      <w:r w:rsidRPr="000525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0525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Udržuje optimální hladinu glukózy a elektrolytů. Optimalizuje hydrataci organismu, </w:t>
      </w:r>
      <w:proofErr w:type="spellStart"/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čimž</w:t>
      </w:r>
      <w:proofErr w:type="spellEnd"/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pomáhá udržovat a podporovat vytrvalostní výkon.</w:t>
      </w:r>
      <w:r w:rsidRPr="000525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052510">
        <w:rPr>
          <w:rFonts w:ascii="Arial" w:eastAsia="Times New Roman" w:hAnsi="Arial" w:cs="Arial"/>
          <w:sz w:val="20"/>
          <w:szCs w:val="20"/>
          <w:lang w:eastAsia="cs-CZ"/>
        </w:rPr>
        <w:t>PERFORMANCE SETE® také obsahuje ženšen nepravý (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eastAsia="cs-CZ"/>
        </w:rPr>
        <w:t>Eleutherococcus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eastAsia="cs-CZ"/>
        </w:rPr>
        <w:t>senticosus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eastAsia="cs-CZ"/>
        </w:rPr>
        <w:t xml:space="preserve"> maxim), který je známý pro své 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eastAsia="cs-CZ"/>
        </w:rPr>
        <w:t>adaptogení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eastAsia="cs-CZ"/>
        </w:rPr>
        <w:t>, antioxidační a protistresové účinky, a také pro podporu přirozené obranyschopnosti organismu a udržení normální hladiny cukru v krvi.</w:t>
      </w:r>
    </w:p>
    <w:p w:rsidR="00052510" w:rsidRPr="00052510" w:rsidRDefault="00052510" w:rsidP="000525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Rychlá absorpce</w:t>
      </w:r>
    </w:p>
    <w:p w:rsidR="00052510" w:rsidRPr="00052510" w:rsidRDefault="00052510" w:rsidP="000525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Hasí žízeň</w:t>
      </w:r>
    </w:p>
    <w:p w:rsidR="00052510" w:rsidRPr="00052510" w:rsidRDefault="00052510" w:rsidP="000525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Dodává stálou energii</w:t>
      </w:r>
    </w:p>
    <w:p w:rsidR="00052510" w:rsidRPr="00052510" w:rsidRDefault="00052510" w:rsidP="000525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Udržuje vytrvalostní výkon</w:t>
      </w:r>
    </w:p>
    <w:p w:rsidR="00052510" w:rsidRPr="00052510" w:rsidRDefault="00052510" w:rsidP="000525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Nelepí ústa</w:t>
      </w:r>
    </w:p>
    <w:p w:rsidR="00052510" w:rsidRPr="00052510" w:rsidRDefault="00052510" w:rsidP="000525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Přirozená chuť</w:t>
      </w:r>
    </w:p>
    <w:p w:rsidR="00052510" w:rsidRPr="00052510" w:rsidRDefault="00052510" w:rsidP="000525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Nezatěžuje trávicí trakt</w:t>
      </w:r>
    </w:p>
    <w:p w:rsidR="00052510" w:rsidRPr="00052510" w:rsidRDefault="00052510" w:rsidP="00052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Vitamíny obsažené v Performance Sete:</w:t>
      </w:r>
    </w:p>
    <w:p w:rsidR="00052510" w:rsidRPr="00052510" w:rsidRDefault="00052510" w:rsidP="000525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sz w:val="20"/>
          <w:szCs w:val="20"/>
          <w:lang w:eastAsia="cs-CZ"/>
        </w:rPr>
        <w:t>Vitaminy B2, B5, C přispívají ke snížení únavy a vyčerpání.</w:t>
      </w:r>
    </w:p>
    <w:p w:rsidR="00052510" w:rsidRPr="00052510" w:rsidRDefault="00052510" w:rsidP="000525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sz w:val="20"/>
          <w:szCs w:val="20"/>
          <w:lang w:eastAsia="cs-CZ"/>
        </w:rPr>
        <w:t>Vitaminy B1, B2, B5, C přispívají k normálnímu energetického metabolismu.</w:t>
      </w:r>
    </w:p>
    <w:p w:rsidR="00052510" w:rsidRPr="00052510" w:rsidRDefault="00052510" w:rsidP="000525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sz w:val="20"/>
          <w:szCs w:val="20"/>
          <w:lang w:eastAsia="cs-CZ"/>
        </w:rPr>
        <w:t>Vitamin B1 napomáhá udržovat normální srdeční funkci.</w:t>
      </w:r>
    </w:p>
    <w:p w:rsidR="00052510" w:rsidRPr="00052510" w:rsidRDefault="00052510" w:rsidP="000525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sz w:val="20"/>
          <w:szCs w:val="20"/>
          <w:lang w:eastAsia="cs-CZ"/>
        </w:rPr>
        <w:t>Vitaminy C a B2 pomáhají chránit buňky před oxidačním stresem.</w:t>
      </w:r>
    </w:p>
    <w:p w:rsidR="00052510" w:rsidRPr="00052510" w:rsidRDefault="00052510" w:rsidP="00052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Tento výrobek neobsahuje lepek, proto je vhodný </w:t>
      </w:r>
      <w:r w:rsidRPr="00052510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 </w:t>
      </w: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i pro lidi trpící </w:t>
      </w:r>
      <w:proofErr w:type="spellStart"/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celiakií</w:t>
      </w:r>
      <w:proofErr w:type="spellEnd"/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nebo nesnášenlivostí lepku.</w:t>
      </w:r>
    </w:p>
    <w:p w:rsidR="00052510" w:rsidRPr="00052510" w:rsidRDefault="00052510" w:rsidP="00052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052510" w:rsidRPr="00052510" w:rsidRDefault="00052510" w:rsidP="00052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DOPORUČUJEME PRO:</w:t>
      </w:r>
    </w:p>
    <w:p w:rsidR="00052510" w:rsidRPr="00052510" w:rsidRDefault="00052510" w:rsidP="000525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sz w:val="20"/>
          <w:szCs w:val="20"/>
          <w:lang w:eastAsia="cs-CZ"/>
        </w:rPr>
        <w:t>všechny druhy sportů</w:t>
      </w:r>
    </w:p>
    <w:p w:rsidR="00052510" w:rsidRPr="00052510" w:rsidRDefault="00052510" w:rsidP="000525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sz w:val="20"/>
          <w:szCs w:val="20"/>
          <w:lang w:eastAsia="cs-CZ"/>
        </w:rPr>
        <w:t>doplnění tekutin, energie a dalších důležitých prvků během výkonu</w:t>
      </w:r>
    </w:p>
    <w:p w:rsidR="00052510" w:rsidRPr="00052510" w:rsidRDefault="00052510" w:rsidP="00052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052510" w:rsidRPr="00052510" w:rsidRDefault="00052510" w:rsidP="00052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POUŽITÍ A DOPORUČENÉ DÁVKOVÁNÍ:</w:t>
      </w:r>
    </w:p>
    <w:p w:rsidR="00052510" w:rsidRPr="00052510" w:rsidRDefault="00052510" w:rsidP="000525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Sáček 22 g</w:t>
      </w:r>
      <w:r w:rsidRPr="00052510">
        <w:rPr>
          <w:rFonts w:ascii="Arial" w:eastAsia="Times New Roman" w:hAnsi="Arial" w:cs="Arial"/>
          <w:sz w:val="20"/>
          <w:szCs w:val="20"/>
          <w:lang w:eastAsia="cs-CZ"/>
        </w:rPr>
        <w:t>: 1 sáček smíchejte s 500-600 ml vody.</w:t>
      </w:r>
    </w:p>
    <w:p w:rsidR="00052510" w:rsidRPr="00052510" w:rsidRDefault="00052510" w:rsidP="000525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Sáček 1 kg:</w:t>
      </w:r>
      <w:r w:rsidRPr="00052510">
        <w:rPr>
          <w:rFonts w:ascii="Arial" w:eastAsia="Times New Roman" w:hAnsi="Arial" w:cs="Arial"/>
          <w:sz w:val="20"/>
          <w:szCs w:val="20"/>
          <w:lang w:eastAsia="cs-CZ"/>
        </w:rPr>
        <w:t xml:space="preserve"> Smíchejte cca 22g prášku s 500-600 ml vody. (1 sáček vystačí na 45-50 EthicSport lahví nápoje = 45-50 x 500/600 ml)</w:t>
      </w:r>
    </w:p>
    <w:p w:rsidR="00052510" w:rsidRPr="00052510" w:rsidRDefault="00052510" w:rsidP="00052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sz w:val="20"/>
          <w:szCs w:val="20"/>
          <w:lang w:eastAsia="cs-CZ"/>
        </w:rPr>
        <w:br/>
        <w:t>Během výkonu užívejte 50 až 100 ml nápoje v pravidelných 15-20 minutových intervalech.</w:t>
      </w:r>
      <w:r w:rsidRPr="00052510">
        <w:rPr>
          <w:rFonts w:ascii="Arial" w:eastAsia="Times New Roman" w:hAnsi="Arial" w:cs="Arial"/>
          <w:sz w:val="20"/>
          <w:szCs w:val="20"/>
          <w:lang w:eastAsia="cs-CZ"/>
        </w:rPr>
        <w:br/>
        <w:t>Maximální dávka: 3 sáčky po 22g denně / nebo 1500 ml nápoje denně</w:t>
      </w:r>
    </w:p>
    <w:p w:rsidR="00052510" w:rsidRPr="00052510" w:rsidRDefault="00052510" w:rsidP="00052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5251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781300" cy="476250"/>
            <wp:effectExtent l="0" t="0" r="0" b="0"/>
            <wp:docPr id="1" name="Obrázek 1" descr="performance_sete_davkov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formance_sete_davkova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510" w:rsidRPr="00052510" w:rsidRDefault="00052510" w:rsidP="00052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8" style="width:0;height:1.5pt" o:hralign="center" o:hrstd="t" o:hr="t" fillcolor="#a0a0a0" stroked="f"/>
        </w:pict>
      </w:r>
    </w:p>
    <w:p w:rsidR="00052510" w:rsidRPr="00052510" w:rsidRDefault="00052510" w:rsidP="00052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SLOŽENÍ:</w:t>
      </w:r>
    </w:p>
    <w:p w:rsidR="00052510" w:rsidRPr="00052510" w:rsidRDefault="00052510" w:rsidP="00052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lastRenderedPageBreak/>
        <w:t xml:space="preserve">PŘÍCHUŤ CITRÓN: </w:t>
      </w:r>
      <w:r w:rsidRPr="00052510">
        <w:rPr>
          <w:rFonts w:ascii="Arial" w:eastAsia="Times New Roman" w:hAnsi="Arial" w:cs="Arial"/>
          <w:sz w:val="20"/>
          <w:szCs w:val="20"/>
          <w:lang w:eastAsia="cs-CZ"/>
        </w:rPr>
        <w:t>Maltodextriny, dextróza, fruktóza, regulátor kyselosti: kyselina citrónová; citrát sodný, citrát draselný, chlorid sodný, aroma, uhličitan vápenatý, uhličitan hořečnatý, L-askorbová kyselina (vit. C), ženšen nepravý (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eastAsia="cs-CZ"/>
        </w:rPr>
        <w:t>Eleutherococcus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eastAsia="cs-CZ"/>
        </w:rPr>
        <w:t>senticosus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eastAsia="cs-CZ"/>
        </w:rPr>
        <w:t xml:space="preserve"> maxim) kořenový suchý extrakt  s 5 % saponinů; sladidlo: 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eastAsia="cs-CZ"/>
        </w:rPr>
        <w:t>acesulfam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eastAsia="cs-CZ"/>
        </w:rPr>
        <w:t xml:space="preserve"> K; barvivo: betakaroten; D-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eastAsia="cs-CZ"/>
        </w:rPr>
        <w:t>pantothenát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eastAsia="cs-CZ"/>
        </w:rPr>
        <w:t xml:space="preserve"> vápenatý (kyselina pantotenová), 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eastAsia="cs-CZ"/>
        </w:rPr>
        <w:t>thiamin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eastAsia="cs-CZ"/>
        </w:rPr>
        <w:t>hydrochlorid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eastAsia="cs-CZ"/>
        </w:rPr>
        <w:t xml:space="preserve"> (vit B1), riboflavin (vit B2).</w:t>
      </w:r>
    </w:p>
    <w:p w:rsidR="00052510" w:rsidRPr="00052510" w:rsidRDefault="00052510" w:rsidP="00052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PŘÍCHUŤ POMERANČ: </w:t>
      </w:r>
      <w:r w:rsidRPr="00052510">
        <w:rPr>
          <w:rFonts w:ascii="Arial" w:eastAsia="Times New Roman" w:hAnsi="Arial" w:cs="Arial"/>
          <w:sz w:val="20"/>
          <w:szCs w:val="20"/>
          <w:lang w:eastAsia="cs-CZ"/>
        </w:rPr>
        <w:t>Maltodextriny, dextróza, fruktóza, regulátor kyselosti: kyselina citrónová; citrát sodný, citrát draselný, aroma, chlorid sodný, uhličitan vápenatý, uhličitan hořečnatý, L-askorbová kyselina (Vit. C), ženšen nepravý (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eastAsia="cs-CZ"/>
        </w:rPr>
        <w:t>Eleutherococcus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eastAsia="cs-CZ"/>
        </w:rPr>
        <w:t>senticosus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eastAsia="cs-CZ"/>
        </w:rPr>
        <w:t xml:space="preserve"> maxim) kořenový suchý extrakt s 5 % saponinů; sladidlo: 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eastAsia="cs-CZ"/>
        </w:rPr>
        <w:t>acesulfam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eastAsia="cs-CZ"/>
        </w:rPr>
        <w:t xml:space="preserve"> K; barvivo: karmín; D-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eastAsia="cs-CZ"/>
        </w:rPr>
        <w:t>pantothenát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eastAsia="cs-CZ"/>
        </w:rPr>
        <w:t xml:space="preserve"> vápenatý (kyselina pantotenová), 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eastAsia="cs-CZ"/>
        </w:rPr>
        <w:t>thiamin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eastAsia="cs-CZ"/>
        </w:rPr>
        <w:t>hydrochlorid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eastAsia="cs-CZ"/>
        </w:rPr>
        <w:t xml:space="preserve"> (vit. B1), riboflavin (vit. B2).</w:t>
      </w:r>
    </w:p>
    <w:p w:rsidR="00052510" w:rsidRPr="00052510" w:rsidRDefault="00052510" w:rsidP="00052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PŘÍCHUŤ TROPICAL: </w:t>
      </w:r>
      <w:r w:rsidRPr="00052510">
        <w:rPr>
          <w:rFonts w:ascii="Arial" w:eastAsia="Times New Roman" w:hAnsi="Arial" w:cs="Arial"/>
          <w:sz w:val="24"/>
          <w:szCs w:val="24"/>
          <w:lang w:eastAsia="cs-CZ"/>
        </w:rPr>
        <w:t xml:space="preserve">Maltodextrin, dextróza, fruktóza; kyselina citrónová; citrát sodný, citrát draselný, chlorid sodný, aromatické látky; uhličitan vápenatý, uhličitan hořečnatý, sladidlo: </w:t>
      </w:r>
      <w:proofErr w:type="spellStart"/>
      <w:r w:rsidRPr="00052510">
        <w:rPr>
          <w:rFonts w:ascii="Arial" w:eastAsia="Times New Roman" w:hAnsi="Arial" w:cs="Arial"/>
          <w:sz w:val="24"/>
          <w:szCs w:val="24"/>
          <w:lang w:eastAsia="cs-CZ"/>
        </w:rPr>
        <w:t>acesulfam</w:t>
      </w:r>
      <w:proofErr w:type="spellEnd"/>
      <w:r w:rsidRPr="00052510">
        <w:rPr>
          <w:rFonts w:ascii="Arial" w:eastAsia="Times New Roman" w:hAnsi="Arial" w:cs="Arial"/>
          <w:sz w:val="24"/>
          <w:szCs w:val="24"/>
          <w:lang w:eastAsia="cs-CZ"/>
        </w:rPr>
        <w:t xml:space="preserve"> K; kyselina L-askorbová (vitamin C); barvivo: beta-karoten; sladidlo: </w:t>
      </w:r>
      <w:proofErr w:type="spellStart"/>
      <w:r w:rsidRPr="00052510">
        <w:rPr>
          <w:rFonts w:ascii="Arial" w:eastAsia="Times New Roman" w:hAnsi="Arial" w:cs="Arial"/>
          <w:sz w:val="24"/>
          <w:szCs w:val="24"/>
          <w:lang w:eastAsia="cs-CZ"/>
        </w:rPr>
        <w:t>sukralóza</w:t>
      </w:r>
      <w:proofErr w:type="spellEnd"/>
      <w:r w:rsidRPr="00052510">
        <w:rPr>
          <w:rFonts w:ascii="Arial" w:eastAsia="Times New Roman" w:hAnsi="Arial" w:cs="Arial"/>
          <w:sz w:val="24"/>
          <w:szCs w:val="24"/>
          <w:lang w:eastAsia="cs-CZ"/>
        </w:rPr>
        <w:t>; D-</w:t>
      </w:r>
      <w:proofErr w:type="spellStart"/>
      <w:r w:rsidRPr="00052510">
        <w:rPr>
          <w:rFonts w:ascii="Arial" w:eastAsia="Times New Roman" w:hAnsi="Arial" w:cs="Arial"/>
          <w:sz w:val="24"/>
          <w:szCs w:val="24"/>
          <w:lang w:eastAsia="cs-CZ"/>
        </w:rPr>
        <w:t>pantothenát</w:t>
      </w:r>
      <w:proofErr w:type="spellEnd"/>
      <w:r w:rsidRPr="00052510">
        <w:rPr>
          <w:rFonts w:ascii="Arial" w:eastAsia="Times New Roman" w:hAnsi="Arial" w:cs="Arial"/>
          <w:sz w:val="24"/>
          <w:szCs w:val="24"/>
          <w:lang w:eastAsia="cs-CZ"/>
        </w:rPr>
        <w:t xml:space="preserve"> vápenatý (kyselina </w:t>
      </w:r>
      <w:proofErr w:type="gramStart"/>
      <w:r w:rsidRPr="00052510">
        <w:rPr>
          <w:rFonts w:ascii="Arial" w:eastAsia="Times New Roman" w:hAnsi="Arial" w:cs="Arial"/>
          <w:sz w:val="24"/>
          <w:szCs w:val="24"/>
          <w:lang w:eastAsia="cs-CZ"/>
        </w:rPr>
        <w:t>pantotenová) (vitamin</w:t>
      </w:r>
      <w:proofErr w:type="gramEnd"/>
      <w:r w:rsidRPr="00052510">
        <w:rPr>
          <w:rFonts w:ascii="Arial" w:eastAsia="Times New Roman" w:hAnsi="Arial" w:cs="Arial"/>
          <w:sz w:val="24"/>
          <w:szCs w:val="24"/>
          <w:lang w:eastAsia="cs-CZ"/>
        </w:rPr>
        <w:t xml:space="preserve"> B5), </w:t>
      </w:r>
      <w:proofErr w:type="spellStart"/>
      <w:r w:rsidRPr="00052510">
        <w:rPr>
          <w:rFonts w:ascii="Arial" w:eastAsia="Times New Roman" w:hAnsi="Arial" w:cs="Arial"/>
          <w:sz w:val="24"/>
          <w:szCs w:val="24"/>
          <w:lang w:eastAsia="cs-CZ"/>
        </w:rPr>
        <w:t>thiamin</w:t>
      </w:r>
      <w:proofErr w:type="spellEnd"/>
      <w:r w:rsidRPr="0005251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52510">
        <w:rPr>
          <w:rFonts w:ascii="Arial" w:eastAsia="Times New Roman" w:hAnsi="Arial" w:cs="Arial"/>
          <w:sz w:val="24"/>
          <w:szCs w:val="24"/>
          <w:lang w:eastAsia="cs-CZ"/>
        </w:rPr>
        <w:t>hydrochlorid</w:t>
      </w:r>
      <w:proofErr w:type="spellEnd"/>
      <w:r w:rsidRPr="00052510">
        <w:rPr>
          <w:rFonts w:ascii="Arial" w:eastAsia="Times New Roman" w:hAnsi="Arial" w:cs="Arial"/>
          <w:sz w:val="24"/>
          <w:szCs w:val="24"/>
          <w:lang w:eastAsia="cs-CZ"/>
        </w:rPr>
        <w:t xml:space="preserve"> (vitamin B1), riboflavin (vitamin B2).</w:t>
      </w:r>
    </w:p>
    <w:p w:rsidR="00052510" w:rsidRPr="00052510" w:rsidRDefault="00052510" w:rsidP="00052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9" style="width:0;height:1.5pt" o:hralign="center" o:hrstd="t" o:hr="t" fillcolor="#a0a0a0" stroked="f"/>
        </w:pict>
      </w:r>
    </w:p>
    <w:p w:rsidR="00052510" w:rsidRPr="00052510" w:rsidRDefault="00052510" w:rsidP="00052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NUTRIČNÍ HODNOTY:</w:t>
      </w:r>
    </w:p>
    <w:tbl>
      <w:tblPr>
        <w:tblW w:w="745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9"/>
        <w:gridCol w:w="1091"/>
        <w:gridCol w:w="1972"/>
        <w:gridCol w:w="2053"/>
      </w:tblGrid>
      <w:tr w:rsidR="00052510" w:rsidRPr="00052510" w:rsidTr="00052510">
        <w:trPr>
          <w:trHeight w:val="180"/>
          <w:tblCellSpacing w:w="7" w:type="dxa"/>
        </w:trPr>
        <w:tc>
          <w:tcPr>
            <w:tcW w:w="7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NUTRIČNÍ HODNOTY</w:t>
            </w:r>
          </w:p>
        </w:tc>
      </w:tr>
      <w:tr w:rsidR="00052510" w:rsidRPr="00052510" w:rsidTr="00052510">
        <w:trPr>
          <w:trHeight w:val="345"/>
          <w:tblCellSpacing w:w="7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  <w:proofErr w:type="gramStart"/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Ve 100</w:t>
            </w:r>
            <w:proofErr w:type="gramEnd"/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V 1 dávce/ sáčku 22 g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%RHP</w:t>
            </w:r>
            <w:r w:rsidRPr="000525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 1 dávce/ sáčku 22 g</w:t>
            </w: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  </w:t>
            </w:r>
          </w:p>
        </w:tc>
      </w:tr>
      <w:tr w:rsidR="00052510" w:rsidRPr="00052510" w:rsidTr="00052510">
        <w:trPr>
          <w:trHeight w:val="180"/>
          <w:tblCellSpacing w:w="7" w:type="dxa"/>
        </w:trPr>
        <w:tc>
          <w:tcPr>
            <w:tcW w:w="7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ENERGETICKÉ HODNOTY</w:t>
            </w:r>
          </w:p>
        </w:tc>
      </w:tr>
      <w:tr w:rsidR="00052510" w:rsidRPr="00052510" w:rsidTr="00052510">
        <w:trPr>
          <w:trHeight w:val="180"/>
          <w:tblCellSpacing w:w="7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Kcal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367.2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80.8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052510" w:rsidRPr="00052510" w:rsidTr="00052510">
        <w:trPr>
          <w:trHeight w:val="180"/>
          <w:tblCellSpacing w:w="7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proofErr w:type="spellStart"/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kJ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1562.4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343.7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052510" w:rsidRPr="00052510" w:rsidTr="00052510">
        <w:trPr>
          <w:trHeight w:val="180"/>
          <w:tblCellSpacing w:w="7" w:type="dxa"/>
        </w:trPr>
        <w:tc>
          <w:tcPr>
            <w:tcW w:w="7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PRŮMĚRNÉ HODNOTY</w:t>
            </w:r>
          </w:p>
        </w:tc>
      </w:tr>
      <w:tr w:rsidR="00052510" w:rsidRPr="00052510" w:rsidTr="00052510">
        <w:trPr>
          <w:trHeight w:val="345"/>
          <w:tblCellSpacing w:w="7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Tuky</w:t>
            </w: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Pr="000525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 z toho nasycené </w:t>
            </w:r>
            <w:proofErr w:type="gramStart"/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M.K.</w:t>
            </w:r>
            <w:proofErr w:type="gram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0.04 g</w:t>
            </w:r>
            <w:r w:rsidRPr="000525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 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0.008 g</w:t>
            </w:r>
            <w:r w:rsidRPr="000525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 g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052510" w:rsidRPr="00052510" w:rsidTr="00052510">
        <w:trPr>
          <w:trHeight w:val="345"/>
          <w:tblCellSpacing w:w="7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Sacharidy</w:t>
            </w:r>
            <w:r w:rsidRPr="000525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z toho cukry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86.02 g</w:t>
            </w:r>
            <w:r w:rsidRPr="000525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49.67 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18.92 g</w:t>
            </w:r>
            <w:r w:rsidRPr="000525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10.93 g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052510" w:rsidRPr="00052510" w:rsidTr="00052510">
        <w:trPr>
          <w:trHeight w:val="105"/>
          <w:tblCellSpacing w:w="7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Vláknina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0.02 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0.004 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052510" w:rsidRPr="00052510" w:rsidTr="00052510">
        <w:trPr>
          <w:trHeight w:val="180"/>
          <w:tblCellSpacing w:w="7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Bílkoviny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0.01 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0.002 g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052510" w:rsidRPr="00052510" w:rsidTr="00052510">
        <w:trPr>
          <w:trHeight w:val="180"/>
          <w:tblCellSpacing w:w="7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Sůl (Nax2.5)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2640 mg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580.75 mg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052510" w:rsidRPr="00052510" w:rsidTr="00052510">
        <w:trPr>
          <w:trHeight w:val="180"/>
          <w:tblCellSpacing w:w="7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Vitamin 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136.4 mg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 mg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38%</w:t>
            </w:r>
          </w:p>
        </w:tc>
      </w:tr>
      <w:tr w:rsidR="00052510" w:rsidRPr="00052510" w:rsidTr="00052510">
        <w:trPr>
          <w:trHeight w:val="180"/>
          <w:tblCellSpacing w:w="7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Vitamin B1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1.91 mg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0.42 mg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38%</w:t>
            </w:r>
          </w:p>
        </w:tc>
      </w:tr>
      <w:tr w:rsidR="00052510" w:rsidRPr="00052510" w:rsidTr="00052510">
        <w:trPr>
          <w:trHeight w:val="180"/>
          <w:tblCellSpacing w:w="7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Vitamin B2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2.18 mg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0.48 mg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34%</w:t>
            </w:r>
          </w:p>
        </w:tc>
      </w:tr>
      <w:tr w:rsidR="00052510" w:rsidRPr="00052510" w:rsidTr="00052510">
        <w:trPr>
          <w:trHeight w:val="180"/>
          <w:tblCellSpacing w:w="7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Kyselina pantotenová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8.18 mg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1.8 mg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30%</w:t>
            </w:r>
          </w:p>
        </w:tc>
      </w:tr>
      <w:tr w:rsidR="00052510" w:rsidRPr="00052510" w:rsidTr="00052510">
        <w:trPr>
          <w:trHeight w:val="180"/>
          <w:tblCellSpacing w:w="7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Draslík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624 mg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137.3 mg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7%</w:t>
            </w:r>
          </w:p>
        </w:tc>
      </w:tr>
      <w:tr w:rsidR="00052510" w:rsidRPr="00052510" w:rsidTr="00052510">
        <w:trPr>
          <w:trHeight w:val="180"/>
          <w:tblCellSpacing w:w="7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Chlór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965 mg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212.3 mg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27%</w:t>
            </w:r>
          </w:p>
        </w:tc>
      </w:tr>
      <w:tr w:rsidR="00052510" w:rsidRPr="00052510" w:rsidTr="00052510">
        <w:trPr>
          <w:trHeight w:val="180"/>
          <w:tblCellSpacing w:w="7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Hořčík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114 mg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 mg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7%</w:t>
            </w:r>
          </w:p>
        </w:tc>
      </w:tr>
      <w:tr w:rsidR="00052510" w:rsidRPr="00052510" w:rsidTr="00052510">
        <w:trPr>
          <w:trHeight w:val="180"/>
          <w:tblCellSpacing w:w="7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Vápník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273 mg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60.1 mg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8%</w:t>
            </w:r>
          </w:p>
        </w:tc>
      </w:tr>
      <w:tr w:rsidR="00052510" w:rsidRPr="00052510" w:rsidTr="00052510">
        <w:trPr>
          <w:trHeight w:val="180"/>
          <w:tblCellSpacing w:w="7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Ženšen nepravý</w:t>
            </w: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136 mg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 mg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10" w:rsidRPr="00052510" w:rsidRDefault="00052510" w:rsidP="000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251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</w:tbl>
    <w:p w:rsidR="00052510" w:rsidRPr="00052510" w:rsidRDefault="00052510" w:rsidP="00052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Arial" w:eastAsia="Times New Roman" w:hAnsi="Arial" w:cs="Arial"/>
          <w:sz w:val="16"/>
          <w:szCs w:val="16"/>
          <w:lang w:eastAsia="cs-CZ"/>
        </w:rPr>
        <w:t xml:space="preserve">*RHP: Referenční hodnota příjmu u průměrné dospělé osoby (8400 </w:t>
      </w:r>
      <w:proofErr w:type="spellStart"/>
      <w:r w:rsidRPr="00052510">
        <w:rPr>
          <w:rFonts w:ascii="Arial" w:eastAsia="Times New Roman" w:hAnsi="Arial" w:cs="Arial"/>
          <w:sz w:val="16"/>
          <w:szCs w:val="16"/>
          <w:lang w:eastAsia="cs-CZ"/>
        </w:rPr>
        <w:t>kJ</w:t>
      </w:r>
      <w:proofErr w:type="spellEnd"/>
      <w:r w:rsidRPr="00052510">
        <w:rPr>
          <w:rFonts w:ascii="Arial" w:eastAsia="Times New Roman" w:hAnsi="Arial" w:cs="Arial"/>
          <w:sz w:val="16"/>
          <w:szCs w:val="16"/>
          <w:lang w:eastAsia="cs-CZ"/>
        </w:rPr>
        <w:t>/ 2000 kcal)</w:t>
      </w:r>
      <w:r w:rsidRPr="000525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52510">
        <w:rPr>
          <w:rFonts w:ascii="Arial" w:eastAsia="Times New Roman" w:hAnsi="Arial" w:cs="Arial"/>
          <w:sz w:val="16"/>
          <w:szCs w:val="16"/>
          <w:lang w:eastAsia="cs-CZ"/>
        </w:rPr>
        <w:t xml:space="preserve">Osmolalita: 200 </w:t>
      </w:r>
      <w:proofErr w:type="spellStart"/>
      <w:r w:rsidRPr="00052510">
        <w:rPr>
          <w:rFonts w:ascii="Arial" w:eastAsia="Times New Roman" w:hAnsi="Arial" w:cs="Arial"/>
          <w:sz w:val="16"/>
          <w:szCs w:val="16"/>
          <w:lang w:eastAsia="cs-CZ"/>
        </w:rPr>
        <w:t>mOsm</w:t>
      </w:r>
      <w:proofErr w:type="spellEnd"/>
      <w:r w:rsidRPr="00052510">
        <w:rPr>
          <w:rFonts w:ascii="Arial" w:eastAsia="Times New Roman" w:hAnsi="Arial" w:cs="Arial"/>
          <w:sz w:val="16"/>
          <w:szCs w:val="16"/>
          <w:lang w:eastAsia="cs-CZ"/>
        </w:rPr>
        <w:t>/l - 1 sáček (22g) na 500 ml vody= hypotonický nápoj</w:t>
      </w:r>
    </w:p>
    <w:p w:rsidR="00052510" w:rsidRPr="00052510" w:rsidRDefault="00052510" w:rsidP="00052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2510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0" style="width:0;height:1.5pt" o:hralign="center" o:hrstd="t" o:hr="t" fillcolor="#a0a0a0" stroked="f"/>
        </w:pict>
      </w:r>
    </w:p>
    <w:p w:rsidR="006C5C74" w:rsidRDefault="00052510" w:rsidP="00052510">
      <w:pPr>
        <w:spacing w:before="100" w:beforeAutospacing="1" w:after="100" w:afterAutospacing="1" w:line="240" w:lineRule="auto"/>
        <w:jc w:val="both"/>
      </w:pPr>
      <w:r w:rsidRPr="000525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UPOZORNĚNÍ:</w:t>
      </w:r>
      <w:r w:rsidRPr="000525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52510">
        <w:rPr>
          <w:rFonts w:ascii="Arial" w:eastAsia="Times New Roman" w:hAnsi="Arial" w:cs="Arial"/>
          <w:sz w:val="20"/>
          <w:szCs w:val="20"/>
          <w:lang w:eastAsia="cs-CZ"/>
        </w:rPr>
        <w:t xml:space="preserve">Potravina určená pro zvláštní výživu. S cukry a sladidly. Vhodné pro sportovce. Výrobek nenahrazuje pestrou stravu. Skladujte na suchém a chladném místě. 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val="en-US" w:eastAsia="cs-CZ"/>
        </w:rPr>
        <w:t>Výrobce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val="en-US" w:eastAsia="cs-CZ"/>
        </w:rPr>
        <w:t>neručí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val="en-US" w:eastAsia="cs-CZ"/>
        </w:rPr>
        <w:t>za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val="en-US" w:eastAsia="cs-CZ"/>
        </w:rPr>
        <w:t>případné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val="en-US" w:eastAsia="cs-CZ"/>
        </w:rPr>
        <w:t>škody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val="en-US" w:eastAsia="cs-CZ"/>
        </w:rPr>
        <w:t>vzniklé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val="en-US" w:eastAsia="cs-CZ"/>
        </w:rPr>
        <w:t>nevhodným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val="en-US" w:eastAsia="cs-CZ"/>
        </w:rPr>
        <w:t>použitím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val="en-US" w:eastAsia="cs-CZ"/>
        </w:rPr>
        <w:t>nebo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052510">
        <w:rPr>
          <w:rFonts w:ascii="Arial" w:eastAsia="Times New Roman" w:hAnsi="Arial" w:cs="Arial"/>
          <w:sz w:val="20"/>
          <w:szCs w:val="20"/>
          <w:lang w:val="en-US" w:eastAsia="cs-CZ"/>
        </w:rPr>
        <w:t>skladováním</w:t>
      </w:r>
      <w:proofErr w:type="spellEnd"/>
      <w:r w:rsidRPr="00052510">
        <w:rPr>
          <w:rFonts w:ascii="Arial" w:eastAsia="Times New Roman" w:hAnsi="Arial" w:cs="Arial"/>
          <w:sz w:val="20"/>
          <w:szCs w:val="20"/>
          <w:lang w:val="en-US" w:eastAsia="cs-CZ"/>
        </w:rPr>
        <w:t>.</w:t>
      </w:r>
    </w:p>
    <w:sectPr w:rsidR="006C5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86196"/>
    <w:multiLevelType w:val="multilevel"/>
    <w:tmpl w:val="DFA8CB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CB266E"/>
    <w:multiLevelType w:val="multilevel"/>
    <w:tmpl w:val="05F262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5409E9"/>
    <w:multiLevelType w:val="multilevel"/>
    <w:tmpl w:val="C1124B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316022"/>
    <w:multiLevelType w:val="multilevel"/>
    <w:tmpl w:val="AC9662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10"/>
    <w:rsid w:val="00052510"/>
    <w:rsid w:val="000A14E4"/>
    <w:rsid w:val="006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77AA0-A8A5-445E-A5CB-80ABFA42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525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5251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5251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5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52510"/>
    <w:rPr>
      <w:b/>
      <w:bCs/>
    </w:rPr>
  </w:style>
  <w:style w:type="character" w:customStyle="1" w:styleId="hps">
    <w:name w:val="hps"/>
    <w:basedOn w:val="Standardnpsmoodstavce"/>
    <w:rsid w:val="00052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hyperlink" Target="https://www.kckcyklosport.cz/es-performance-sete-napoj-14x-22-g-prasek-pomeranc-d55149.ht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213B62-1859-486B-9BF1-0BD05F426210}"/>
</file>

<file path=customXml/itemProps2.xml><?xml version="1.0" encoding="utf-8"?>
<ds:datastoreItem xmlns:ds="http://schemas.openxmlformats.org/officeDocument/2006/customXml" ds:itemID="{4DADDAF8-9CF9-4893-ADED-B53337FC4DF5}"/>
</file>

<file path=customXml/itemProps3.xml><?xml version="1.0" encoding="utf-8"?>
<ds:datastoreItem xmlns:ds="http://schemas.openxmlformats.org/officeDocument/2006/customXml" ds:itemID="{1278ACAE-B3C7-4FA6-8584-3A57CCB2E3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KCK Cyklosport - Vít Krejčiřík</dc:creator>
  <cp:keywords/>
  <dc:description/>
  <cp:lastModifiedBy>KCK Cyklosport - Vít Krejčiřík</cp:lastModifiedBy>
  <cp:revision>2</cp:revision>
  <dcterms:created xsi:type="dcterms:W3CDTF">2020-04-23T15:47:00Z</dcterms:created>
  <dcterms:modified xsi:type="dcterms:W3CDTF">2020-04-23T15:47:00Z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